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B35A" w14:textId="5CBEADFA" w:rsidR="007D2451" w:rsidRPr="001C761B" w:rsidRDefault="00264DC4" w:rsidP="001C76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3CCCCF6B">
                <wp:simplePos x="0" y="0"/>
                <wp:positionH relativeFrom="column">
                  <wp:posOffset>-26035</wp:posOffset>
                </wp:positionH>
                <wp:positionV relativeFrom="paragraph">
                  <wp:posOffset>760095</wp:posOffset>
                </wp:positionV>
                <wp:extent cx="5904230" cy="599440"/>
                <wp:effectExtent l="0" t="0" r="1270" b="1016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599440"/>
                          <a:chOff x="2402913" y="3510116"/>
                          <a:chExt cx="5905179" cy="600152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6"/>
                            <a:ext cx="5905179" cy="600152"/>
                            <a:chOff x="2311653" y="3594580"/>
                            <a:chExt cx="6088288" cy="446197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88288" cy="446197"/>
                              <a:chOff x="0" y="0"/>
                              <a:chExt cx="6088288" cy="446197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A0DD" w14:textId="77777777"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D97398B" w14:textId="77777777"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100237" y="44908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1EB92A33" w:rsidR="00ED653A" w:rsidRPr="00D73E24" w:rsidRDefault="001C761B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1C761B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Curso de incumbencia pedagógica para instructores y profesionales de la formación </w:t>
                                  </w:r>
                                  <w:r w:rsidRPr="001C761B">
                                    <w:rPr>
                                      <w:rFonts w:ascii="Arial" w:hAnsi="Arial" w:cs="Arial"/>
                                      <w:bCs/>
                                    </w:rPr>
                                    <w:t>policial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85pt;width:464.9pt;height:47.2pt;z-index:251658240;mso-wrap-distance-left:0;mso-wrap-distance-right:0;mso-width-relative:margin;mso-height-relative:margin" coordorigin="24029,35101" coordsize="59051,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">
                <v:group id="1 Grupo" o:spid="_x0000_s1027" style="position:absolute;left:24029;top:35101;width:59051;height:6001" coordorigin="23116,35945" coordsize="60882,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883;height:4462" coordsize="60882,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F3BA0DD" w14:textId="77777777"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D97398B" w14:textId="77777777"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1002;top:449;width:59880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1EB92A33" w:rsidR="00ED653A" w:rsidRPr="00D73E24" w:rsidRDefault="001C761B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C761B">
                              <w:rPr>
                                <w:rFonts w:ascii="Arial" w:hAnsi="Arial" w:cs="Arial"/>
                                <w:bCs/>
                              </w:rPr>
                              <w:t xml:space="preserve">Curso de incumbencia pedagógica para instructores y profesionales de la formación </w:t>
                            </w:r>
                            <w:r w:rsidRPr="001C761B">
                              <w:rPr>
                                <w:rFonts w:ascii="Arial" w:hAnsi="Arial" w:cs="Arial"/>
                                <w:bCs/>
                              </w:rPr>
                              <w:t>policial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341C4F34" w14:textId="6A043290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3193F324" w14:textId="4707235D" w:rsidR="00264DC4" w:rsidRDefault="001C761B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1C761B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El curso de incumbencia pedagógica en la Escuela de Policía Juan Vucetich Sede La Costa busca abordar las dificultades en la enseñanza de los contenidos curriculares, la integración de tecnologías y la evaluación en la Tecnicatura Superior en Seguridad Pública. A través de un enfoque reflexivo, propone mejorar las estrategias didácticas, promover aprendizajes significativos y adaptar los instrumentos de evaluación al perfil profesional policial, considerando las normativas que rigen su formación. Dirigido a docentes de la Superintendencia de Institutos de Formación Policial, el curso fomenta el intercambio de experiencias, el uso de recursos multimediales y la construcción colectiva de prácticas educativas innovadoras para fortalecer las trayectorias formativas de los futuros oficiales.</w:t>
      </w:r>
    </w:p>
    <w:p w14:paraId="2D98E981" w14:textId="77777777" w:rsidR="001C761B" w:rsidRDefault="001C761B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20DA9F61" w14:textId="7667C355" w:rsidR="007D2451" w:rsidRDefault="001C761B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1C761B">
        <w:rPr>
          <w:rFonts w:ascii="Arial" w:eastAsia="Arial" w:hAnsi="Arial" w:cs="Arial"/>
          <w:color w:val="000000"/>
        </w:rPr>
        <w:t>Docentes, profesionales e instructores del sistema de formación policial a cargo de la Superintendencia de Institutos de Formación Policial de las Policías de la provincia de Buenos Aires</w:t>
      </w:r>
      <w:r w:rsidR="00264DC4" w:rsidRPr="00264DC4">
        <w:rPr>
          <w:rFonts w:ascii="Arial" w:eastAsia="Arial" w:hAnsi="Arial" w:cs="Arial"/>
          <w:color w:val="000000"/>
        </w:rPr>
        <w:t>.</w:t>
      </w:r>
    </w:p>
    <w:p w14:paraId="153E5AF5" w14:textId="77777777" w:rsidR="00264DC4" w:rsidRPr="00AE5CB8" w:rsidRDefault="00264DC4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5978B4E6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1C761B">
        <w:rPr>
          <w:rFonts w:ascii="Arial" w:eastAsia="Arial" w:hAnsi="Arial" w:cs="Arial"/>
        </w:rPr>
        <w:t>virtual</w:t>
      </w:r>
      <w:r w:rsidR="007D2451">
        <w:rPr>
          <w:rFonts w:ascii="Arial" w:eastAsia="Arial" w:hAnsi="Arial" w:cs="Arial"/>
        </w:rPr>
        <w:t>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29B3D899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1C761B">
        <w:rPr>
          <w:rFonts w:ascii="Arial" w:eastAsia="Arial" w:hAnsi="Arial" w:cs="Arial"/>
          <w:color w:val="000000"/>
        </w:rPr>
        <w:t>4</w:t>
      </w:r>
      <w:r w:rsidR="00264DC4">
        <w:rPr>
          <w:rFonts w:ascii="Arial" w:eastAsia="Arial" w:hAnsi="Arial" w:cs="Arial"/>
          <w:color w:val="000000"/>
        </w:rPr>
        <w:t>8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7172D980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1C761B">
        <w:rPr>
          <w:rFonts w:ascii="Arial" w:eastAsia="Arial" w:hAnsi="Arial" w:cs="Arial"/>
          <w:b w:val="0"/>
          <w:sz w:val="22"/>
          <w:szCs w:val="22"/>
        </w:rPr>
        <w:t>3</w:t>
      </w:r>
      <w:r w:rsidR="00AE5CB8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732DC">
        <w:rPr>
          <w:rFonts w:ascii="Arial" w:eastAsia="Arial" w:hAnsi="Arial" w:cs="Arial"/>
          <w:b w:val="0"/>
          <w:sz w:val="22"/>
          <w:szCs w:val="22"/>
        </w:rPr>
        <w:t>edici</w:t>
      </w:r>
      <w:r w:rsidR="002D5BA6">
        <w:rPr>
          <w:rFonts w:ascii="Arial" w:eastAsia="Arial" w:hAnsi="Arial" w:cs="Arial"/>
          <w:b w:val="0"/>
          <w:sz w:val="22"/>
          <w:szCs w:val="22"/>
        </w:rPr>
        <w:t>ones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0E4637" w14:textId="02F2374E" w:rsidR="001C761B" w:rsidRPr="001C761B" w:rsidRDefault="00530F38" w:rsidP="001C76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</w:rPr>
        <w:t>Fecha de inicio y finalización</w:t>
      </w:r>
      <w:r w:rsidR="001C761B">
        <w:rPr>
          <w:rFonts w:ascii="Arial" w:eastAsia="Times New Roman" w:hAnsi="Arial" w:cs="Arial"/>
          <w:color w:val="000000"/>
          <w:lang w:val="es-AR"/>
        </w:rPr>
        <w:t xml:space="preserve">: </w:t>
      </w:r>
      <w:r w:rsidR="001C761B" w:rsidRPr="001C761B">
        <w:rPr>
          <w:rFonts w:ascii="Arial" w:eastAsia="Arial" w:hAnsi="Arial" w:cs="Arial"/>
          <w:lang w:val="es-AR"/>
        </w:rPr>
        <w:t>Fecha tentativa de inicio: junio 2025 </w:t>
      </w:r>
      <w:r w:rsidR="001C761B">
        <w:rPr>
          <w:rFonts w:ascii="Arial" w:eastAsia="Arial" w:hAnsi="Arial" w:cs="Arial"/>
          <w:lang w:val="es-AR"/>
        </w:rPr>
        <w:t>y f</w:t>
      </w:r>
      <w:r w:rsidR="001C761B" w:rsidRPr="001C761B">
        <w:rPr>
          <w:rFonts w:ascii="Arial" w:eastAsia="Arial" w:hAnsi="Arial" w:cs="Arial"/>
          <w:lang w:val="es-AR"/>
        </w:rPr>
        <w:t>inalización: septiembre 2025 </w:t>
      </w:r>
    </w:p>
    <w:p w14:paraId="41B573AF" w14:textId="47A87842" w:rsidR="00264DC4" w:rsidRDefault="00264DC4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14067F5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264DC4" w:rsidRPr="00264DC4">
        <w:rPr>
          <w:rFonts w:ascii="Arial" w:eastAsia="Arial" w:hAnsi="Arial" w:cs="Arial"/>
          <w:bCs/>
        </w:rPr>
        <w:t>80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04C6E152" w14:textId="77777777" w:rsidR="001C761B" w:rsidRDefault="001C761B" w:rsidP="001C761B">
      <w:pPr>
        <w:pStyle w:val="Prrafodelista"/>
        <w:numPr>
          <w:ilvl w:val="1"/>
          <w:numId w:val="5"/>
        </w:numPr>
        <w:spacing w:line="360" w:lineRule="auto"/>
        <w:ind w:left="357" w:hanging="357"/>
        <w:rPr>
          <w:rFonts w:ascii="Arial" w:eastAsia="Arial" w:hAnsi="Arial" w:cs="Arial"/>
          <w:lang w:val="es-AR"/>
        </w:rPr>
      </w:pPr>
      <w:r w:rsidRPr="001C761B">
        <w:rPr>
          <w:rFonts w:ascii="Arial" w:eastAsia="Arial" w:hAnsi="Arial" w:cs="Arial"/>
          <w:lang w:val="es-AR"/>
        </w:rPr>
        <w:t xml:space="preserve">Correo electrónico: </w:t>
      </w:r>
      <w:hyperlink r:id="rId6" w:history="1">
        <w:r w:rsidRPr="001C761B">
          <w:rPr>
            <w:rStyle w:val="Hipervnculo"/>
            <w:rFonts w:ascii="Arial" w:eastAsia="Arial" w:hAnsi="Arial" w:cs="Arial"/>
            <w:lang w:val="es-AR"/>
          </w:rPr>
          <w:t>nbencharski@abc.gob.ar</w:t>
        </w:r>
      </w:hyperlink>
      <w:r w:rsidRPr="001C761B">
        <w:rPr>
          <w:rFonts w:ascii="Arial" w:eastAsia="Arial" w:hAnsi="Arial" w:cs="Arial"/>
          <w:lang w:val="es-AR"/>
        </w:rPr>
        <w:t xml:space="preserve"> </w:t>
      </w:r>
    </w:p>
    <w:p w14:paraId="243A8F11" w14:textId="59B4B66A" w:rsidR="001C761B" w:rsidRPr="001C761B" w:rsidRDefault="001C761B" w:rsidP="001C761B">
      <w:pPr>
        <w:pStyle w:val="Prrafodelista"/>
        <w:numPr>
          <w:ilvl w:val="1"/>
          <w:numId w:val="5"/>
        </w:numPr>
        <w:spacing w:line="360" w:lineRule="auto"/>
        <w:ind w:left="357" w:hanging="357"/>
        <w:rPr>
          <w:rFonts w:ascii="Arial" w:eastAsia="Arial" w:hAnsi="Arial" w:cs="Arial"/>
          <w:lang w:val="es-AR"/>
        </w:rPr>
      </w:pPr>
      <w:r w:rsidRPr="001C761B">
        <w:rPr>
          <w:rFonts w:ascii="Arial" w:eastAsia="Arial" w:hAnsi="Arial" w:cs="Arial"/>
          <w:lang w:val="es-AR"/>
        </w:rPr>
        <w:t>Teléfono institucional(2257) 632295</w:t>
      </w:r>
    </w:p>
    <w:p w14:paraId="78576E3D" w14:textId="196D810B" w:rsidR="00ED653A" w:rsidRPr="002C365F" w:rsidRDefault="00ED653A" w:rsidP="001C761B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4"/>
  </w:num>
  <w:num w:numId="4" w16cid:durableId="1172725220">
    <w:abstractNumId w:val="3"/>
  </w:num>
  <w:num w:numId="5" w16cid:durableId="125220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C761B"/>
    <w:rsid w:val="00264DC4"/>
    <w:rsid w:val="002C365F"/>
    <w:rsid w:val="002D5BA6"/>
    <w:rsid w:val="002F23C3"/>
    <w:rsid w:val="00394559"/>
    <w:rsid w:val="004C0CD5"/>
    <w:rsid w:val="00530F38"/>
    <w:rsid w:val="00703376"/>
    <w:rsid w:val="007D2451"/>
    <w:rsid w:val="007E2661"/>
    <w:rsid w:val="008626FA"/>
    <w:rsid w:val="00AC31E5"/>
    <w:rsid w:val="00AE5CB8"/>
    <w:rsid w:val="00B429C6"/>
    <w:rsid w:val="00D73E24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bencharski@abc.gob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2025-05-09T23:39:00Z</dcterms:created>
  <dcterms:modified xsi:type="dcterms:W3CDTF">2025-05-09T23:39:00Z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